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3"/>
        <w:gridCol w:w="5137"/>
      </w:tblGrid>
      <w:tr w:rsidR="002D53EC" w:rsidRPr="00C2350C" w14:paraId="764ACBC1" w14:textId="77777777" w:rsidTr="002D53EC">
        <w:trPr>
          <w:trHeight w:val="1167"/>
        </w:trPr>
        <w:tc>
          <w:tcPr>
            <w:tcW w:w="4633" w:type="dxa"/>
            <w:shd w:val="clear" w:color="auto" w:fill="auto"/>
          </w:tcPr>
          <w:p w14:paraId="6EB9D3B7" w14:textId="2FFD8DA1" w:rsidR="002D53EC" w:rsidRDefault="002D53EC" w:rsidP="00244B18">
            <w:pPr>
              <w:spacing w:after="0" w:line="240" w:lineRule="auto"/>
              <w:jc w:val="center"/>
              <w:rPr>
                <w:rFonts w:eastAsia="MS Mincho"/>
                <w:noProof/>
                <w:sz w:val="18"/>
                <w:szCs w:val="18"/>
                <w:lang w:val="en-US"/>
              </w:rPr>
            </w:pPr>
            <w:bookmarkStart w:id="0" w:name="_Hlk98152351"/>
            <w:r>
              <w:rPr>
                <w:rFonts w:eastAsia="MS Mincho"/>
                <w:noProof/>
                <w:sz w:val="18"/>
                <w:szCs w:val="18"/>
                <w:lang w:val="en-US"/>
              </w:rPr>
              <w:drawing>
                <wp:inline distT="0" distB="0" distL="0" distR="0" wp14:anchorId="271F16C9" wp14:editId="0C2CDBEB">
                  <wp:extent cx="2804795" cy="702945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79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FC043F" w14:textId="77777777" w:rsidR="002D53EC" w:rsidRDefault="002D53EC" w:rsidP="00244B18">
            <w:pPr>
              <w:spacing w:after="0" w:line="240" w:lineRule="auto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363" w:type="dxa"/>
            <w:shd w:val="clear" w:color="auto" w:fill="auto"/>
          </w:tcPr>
          <w:p w14:paraId="043BCCF7" w14:textId="77777777" w:rsidR="002D53EC" w:rsidRPr="00A7635F" w:rsidRDefault="002D53EC" w:rsidP="00244B18">
            <w:pPr>
              <w:pStyle w:val="Default"/>
              <w:rPr>
                <w:sz w:val="20"/>
                <w:szCs w:val="20"/>
              </w:rPr>
            </w:pPr>
            <w:r w:rsidRPr="00A7635F">
              <w:rPr>
                <w:b/>
                <w:bCs/>
                <w:sz w:val="20"/>
                <w:szCs w:val="20"/>
              </w:rPr>
              <w:t>Decreto n. 32 - 1 / 2022 - PNRR</w:t>
            </w:r>
          </w:p>
          <w:p w14:paraId="0532DEAD" w14:textId="77777777" w:rsidR="002D53EC" w:rsidRPr="00A7635F" w:rsidRDefault="002D53EC" w:rsidP="00244B18">
            <w:pPr>
              <w:pStyle w:val="Default"/>
              <w:rPr>
                <w:sz w:val="20"/>
                <w:szCs w:val="20"/>
              </w:rPr>
            </w:pPr>
            <w:r w:rsidRPr="00A7635F">
              <w:rPr>
                <w:rFonts w:eastAsia="Calibri"/>
                <w:b/>
                <w:i/>
                <w:sz w:val="20"/>
                <w:szCs w:val="20"/>
              </w:rPr>
              <w:t xml:space="preserve">Assegnazione delle risorse a valere sul PNRR, </w:t>
            </w:r>
          </w:p>
          <w:p w14:paraId="0B953624" w14:textId="77777777" w:rsidR="002D53EC" w:rsidRPr="00F4043D" w:rsidRDefault="002D53EC" w:rsidP="00244B18">
            <w:pPr>
              <w:spacing w:after="0" w:line="240" w:lineRule="auto"/>
              <w:ind w:right="1"/>
              <w:jc w:val="both"/>
              <w:rPr>
                <w:b/>
                <w:i/>
                <w:sz w:val="28"/>
                <w:szCs w:val="28"/>
              </w:rPr>
            </w:pPr>
            <w:r w:rsidRPr="00A763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63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Misura 1.4.1 ESPERIENZA DEL CITTADINO NEI SERVIZI PUBBLICI - COMUNI (APRILE 2022)” - M1C1 PNRR Investimento 1.4 “SERVIZI E CITTADINANZA DIGITALE” FINANZIATO DALL’UNIONE EUROPEA - NextGenerationEU</w:t>
            </w:r>
            <w:r w:rsidRPr="009847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2E77B2A9" w14:textId="77777777" w:rsidR="002D53EC" w:rsidRPr="00C2350C" w:rsidRDefault="002D53EC" w:rsidP="002D53EC">
      <w:pPr>
        <w:pBdr>
          <w:bottom w:val="single" w:sz="4" w:space="1" w:color="auto"/>
        </w:pBdr>
        <w:spacing w:line="240" w:lineRule="auto"/>
        <w:ind w:left="-142" w:right="420"/>
        <w:jc w:val="center"/>
        <w:rPr>
          <w:b/>
          <w:i/>
          <w:sz w:val="10"/>
          <w:szCs w:val="10"/>
        </w:rPr>
      </w:pPr>
    </w:p>
    <w:bookmarkEnd w:id="0"/>
    <w:p w14:paraId="410DC780" w14:textId="04741E34" w:rsidR="002D53EC" w:rsidRPr="00077567" w:rsidRDefault="002D53EC" w:rsidP="002D53EC">
      <w:pPr>
        <w:spacing w:after="0" w:line="240" w:lineRule="auto"/>
        <w:ind w:left="397" w:right="420"/>
        <w:jc w:val="center"/>
        <w:rPr>
          <w:rFonts w:ascii="Times New Roman" w:hAnsi="Times New Roman"/>
          <w:b/>
          <w:sz w:val="36"/>
          <w:szCs w:val="36"/>
        </w:rPr>
      </w:pPr>
      <w:r w:rsidRPr="00077567">
        <w:rPr>
          <w:rFonts w:ascii="Times New Roman" w:hAnsi="Times New Roman"/>
          <w:noProof/>
        </w:rPr>
        <w:drawing>
          <wp:anchor distT="0" distB="0" distL="114300" distR="114300" simplePos="0" relativeHeight="251660288" behindDoc="0" locked="0" layoutInCell="1" allowOverlap="1" wp14:anchorId="5FC86D89" wp14:editId="1FC93146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643890" cy="8515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7567">
        <w:rPr>
          <w:rFonts w:ascii="Times New Roman" w:hAnsi="Times New Roman"/>
          <w:b/>
          <w:i/>
          <w:sz w:val="36"/>
          <w:szCs w:val="36"/>
        </w:rPr>
        <w:t>COMUNE DI SANTO STEFANO QUISQUINA</w:t>
      </w:r>
    </w:p>
    <w:p w14:paraId="48AB45A0" w14:textId="77777777" w:rsidR="002D53EC" w:rsidRDefault="002D53EC" w:rsidP="002D53EC">
      <w:pPr>
        <w:spacing w:after="0"/>
        <w:ind w:left="363" w:right="420"/>
        <w:jc w:val="center"/>
        <w:rPr>
          <w:rFonts w:ascii="Times New Roman" w:hAnsi="Times New Roman"/>
          <w:b/>
          <w:i/>
          <w:spacing w:val="-1"/>
          <w:sz w:val="32"/>
        </w:rPr>
      </w:pPr>
      <w:r w:rsidRPr="00077567">
        <w:rPr>
          <w:rFonts w:ascii="Times New Roman" w:hAnsi="Times New Roman"/>
          <w:b/>
          <w:i/>
          <w:sz w:val="32"/>
        </w:rPr>
        <w:t>Libero Consorzio Comunale</w:t>
      </w:r>
      <w:r w:rsidRPr="00077567">
        <w:rPr>
          <w:rFonts w:ascii="Times New Roman" w:hAnsi="Times New Roman"/>
          <w:b/>
          <w:i/>
          <w:spacing w:val="30"/>
          <w:sz w:val="32"/>
        </w:rPr>
        <w:t xml:space="preserve"> di </w:t>
      </w:r>
      <w:r w:rsidRPr="00077567">
        <w:rPr>
          <w:rFonts w:ascii="Times New Roman" w:hAnsi="Times New Roman"/>
          <w:b/>
          <w:i/>
          <w:spacing w:val="-1"/>
          <w:sz w:val="32"/>
        </w:rPr>
        <w:t>Agrigento</w:t>
      </w:r>
    </w:p>
    <w:p w14:paraId="6D9AF9F1" w14:textId="77777777" w:rsidR="002D53EC" w:rsidRPr="00077567" w:rsidRDefault="002D53EC" w:rsidP="002D53EC">
      <w:pPr>
        <w:spacing w:after="0"/>
        <w:ind w:left="363" w:right="420"/>
        <w:jc w:val="center"/>
        <w:rPr>
          <w:rFonts w:ascii="Times New Roman" w:hAnsi="Times New Roman"/>
          <w:bCs/>
          <w:sz w:val="28"/>
          <w:szCs w:val="28"/>
        </w:rPr>
      </w:pPr>
      <w:r w:rsidRPr="00077567">
        <w:rPr>
          <w:rFonts w:ascii="Times New Roman" w:hAnsi="Times New Roman"/>
          <w:bCs/>
          <w:sz w:val="28"/>
          <w:szCs w:val="28"/>
        </w:rPr>
        <w:t xml:space="preserve">P.IVA 02350240848 </w:t>
      </w:r>
      <w:r>
        <w:rPr>
          <w:rFonts w:ascii="Times New Roman" w:hAnsi="Times New Roman"/>
          <w:bCs/>
          <w:sz w:val="28"/>
          <w:szCs w:val="28"/>
        </w:rPr>
        <w:t>CF</w:t>
      </w:r>
      <w:r w:rsidRPr="00077567">
        <w:rPr>
          <w:rFonts w:ascii="Times New Roman" w:hAnsi="Times New Roman"/>
          <w:bCs/>
          <w:sz w:val="28"/>
          <w:szCs w:val="28"/>
        </w:rPr>
        <w:t xml:space="preserve"> 80003390848</w:t>
      </w:r>
    </w:p>
    <w:p w14:paraId="6D738530" w14:textId="77777777" w:rsidR="002D53EC" w:rsidRPr="000D271A" w:rsidRDefault="002D53EC" w:rsidP="002D53E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271A">
        <w:rPr>
          <w:rFonts w:ascii="Times New Roman" w:hAnsi="Times New Roman"/>
          <w:sz w:val="20"/>
          <w:szCs w:val="20"/>
        </w:rPr>
        <w:t>Tel. 0922/982296, fax 0922/989341</w:t>
      </w:r>
    </w:p>
    <w:p w14:paraId="03C97F59" w14:textId="4BB37150" w:rsidR="002D53EC" w:rsidRPr="000D271A" w:rsidRDefault="002D53EC" w:rsidP="002D53EC">
      <w:pPr>
        <w:spacing w:after="0" w:line="240" w:lineRule="auto"/>
        <w:jc w:val="center"/>
        <w:rPr>
          <w:rFonts w:ascii="Times New Roman" w:eastAsia="MS Mincho" w:hAnsi="Times New Roman"/>
        </w:rPr>
      </w:pPr>
      <w:r w:rsidRPr="000D271A">
        <w:rPr>
          <w:rFonts w:ascii="Times New Roman" w:eastAsia="MS Mincho" w:hAnsi="Times New Roman"/>
        </w:rPr>
        <w:t xml:space="preserve">@-mail: </w:t>
      </w:r>
      <w:r w:rsidRPr="002D53EC">
        <w:rPr>
          <w:rFonts w:ascii="Times New Roman" w:eastAsia="MS Mincho" w:hAnsi="Times New Roman"/>
          <w:color w:val="0000FF"/>
        </w:rPr>
        <w:t>ragioneria@comune.santostefanoquisquina.ag.it</w:t>
      </w:r>
    </w:p>
    <w:p w14:paraId="64272503" w14:textId="77777777" w:rsidR="002D53EC" w:rsidRPr="000D271A" w:rsidRDefault="002D53EC" w:rsidP="002D53E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0D271A">
        <w:rPr>
          <w:rFonts w:ascii="Times New Roman" w:eastAsia="MS Mincho" w:hAnsi="Times New Roman"/>
        </w:rPr>
        <w:t xml:space="preserve">@-pec: </w:t>
      </w:r>
      <w:hyperlink r:id="rId7" w:history="1">
        <w:r w:rsidRPr="000D271A">
          <w:rPr>
            <w:rFonts w:ascii="Times New Roman" w:hAnsi="Times New Roman"/>
            <w:color w:val="0000FF"/>
          </w:rPr>
          <w:t>protocollo@pec.comune.santostefanoquisquina.ag.it</w:t>
        </w:r>
      </w:hyperlink>
    </w:p>
    <w:p w14:paraId="43AAFB94" w14:textId="77777777" w:rsidR="00D428DF" w:rsidRPr="00C22FE2" w:rsidRDefault="00D428DF" w:rsidP="00C22F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14:paraId="118234A9" w14:textId="77777777" w:rsidR="00D428DF" w:rsidRPr="00C22FE2" w:rsidRDefault="00D428DF" w:rsidP="00C22FE2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 w:rsidRPr="00C22FE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AVVISO ESPLORATIVO PER MANIFESTAZIONE DI INTERESSE</w:t>
      </w:r>
    </w:p>
    <w:p w14:paraId="4B2AED58" w14:textId="07452CDD" w:rsidR="00D428DF" w:rsidRPr="00C22FE2" w:rsidRDefault="00D428DF" w:rsidP="00C22FE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2FE2">
        <w:rPr>
          <w:rFonts w:ascii="Times New Roman" w:hAnsi="Times New Roman" w:cs="Times New Roman"/>
          <w:bCs/>
          <w:sz w:val="24"/>
          <w:szCs w:val="24"/>
          <w:lang w:eastAsia="it-IT"/>
        </w:rPr>
        <w:t>Relativo al</w:t>
      </w:r>
      <w:r w:rsidRPr="00C22FE2">
        <w:rPr>
          <w:rFonts w:ascii="Times New Roman" w:hAnsi="Times New Roman" w:cs="Times New Roman"/>
          <w:bCs/>
          <w:sz w:val="24"/>
          <w:szCs w:val="24"/>
        </w:rPr>
        <w:t>l'affidamento d</w:t>
      </w:r>
      <w:r w:rsidR="00642DD8" w:rsidRPr="00C22FE2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642DD8" w:rsidRPr="00C22FE2">
        <w:rPr>
          <w:rFonts w:ascii="Times New Roman" w:hAnsi="Times New Roman" w:cs="Times New Roman"/>
          <w:color w:val="00000A"/>
          <w:sz w:val="24"/>
          <w:szCs w:val="24"/>
        </w:rPr>
        <w:t xml:space="preserve">interventi di miglioramento dei siti web delle PA e di eventuali servizi digitali per il cittadino secondo modelli e sistemi progettuali comuni con riferimento alle indicazioni di cui alla </w:t>
      </w:r>
      <w:r w:rsidR="00642DD8" w:rsidRPr="00C22FE2">
        <w:rPr>
          <w:rFonts w:ascii="Times New Roman" w:hAnsi="Times New Roman" w:cs="Times New Roman"/>
          <w:sz w:val="24"/>
          <w:szCs w:val="24"/>
        </w:rPr>
        <w:t>Misura 1.4.1 ESPERIENZA DEL CITTADINO NEI SERVIZI PUBBLICI - COMUNI (APRILE 2022)” - M1C1 PNRR Investimento 1.4 “SERVIZI E CITTADINANZA DIGITALE” FINANZIATO DALL’UNIONE EUROPEA</w:t>
      </w:r>
    </w:p>
    <w:p w14:paraId="48E01A6A" w14:textId="77777777" w:rsidR="00D428DF" w:rsidRPr="00C22FE2" w:rsidRDefault="00D428DF" w:rsidP="00C22FE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2560A5" w14:textId="56AF5852" w:rsidR="00D428DF" w:rsidRPr="00C22FE2" w:rsidRDefault="00550450" w:rsidP="0055045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COMUNICAZIONE DATA SORTEGGIO PUBBLICO</w:t>
      </w:r>
    </w:p>
    <w:p w14:paraId="6B2404AF" w14:textId="1FDC364E" w:rsidR="006F215D" w:rsidRDefault="006F215D" w:rsidP="00C22FE2">
      <w:pPr>
        <w:widowControl w:val="0"/>
        <w:spacing w:after="0" w:line="240" w:lineRule="auto"/>
        <w:ind w:left="353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E215EE" w14:textId="00F28656" w:rsidR="00550450" w:rsidRDefault="00550450" w:rsidP="00550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comunica che il sorteggio di cui ai punti 6 e 8 dell’avviso, per impegni istituzionali del RUP, viene differito alle ore </w:t>
      </w:r>
      <w:r w:rsidRPr="0055045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10,00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r w:rsidRPr="0055045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20.03.2023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185174" w14:textId="617AB1D6" w:rsidR="00550450" w:rsidRDefault="00550450" w:rsidP="00550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comunica che lo stesso avrà luogo presso la sede dell’UTC, ubicata al piano secondo del Palazzo comunale sito in via Roma n.142.</w:t>
      </w:r>
    </w:p>
    <w:p w14:paraId="52317D7C" w14:textId="77777777" w:rsidR="00550450" w:rsidRDefault="00550450" w:rsidP="0055045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624B6" w14:textId="77777777" w:rsidR="00550450" w:rsidRDefault="00550450" w:rsidP="00C22FE2">
      <w:pPr>
        <w:widowControl w:val="0"/>
        <w:spacing w:after="0" w:line="240" w:lineRule="auto"/>
        <w:ind w:left="3534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5796445" w14:textId="3B05471E" w:rsidR="00256423" w:rsidRPr="00C22FE2" w:rsidRDefault="00342061" w:rsidP="00C22FE2">
      <w:pPr>
        <w:widowControl w:val="0"/>
        <w:spacing w:after="0" w:line="240" w:lineRule="auto"/>
        <w:ind w:left="353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2FE2">
        <w:rPr>
          <w:rFonts w:ascii="Times New Roman" w:hAnsi="Times New Roman" w:cs="Times New Roman"/>
          <w:sz w:val="24"/>
          <w:szCs w:val="24"/>
        </w:rPr>
        <w:t xml:space="preserve">La </w:t>
      </w:r>
      <w:r w:rsidR="00256423" w:rsidRPr="00C22FE2">
        <w:rPr>
          <w:rFonts w:ascii="Times New Roman" w:hAnsi="Times New Roman" w:cs="Times New Roman"/>
          <w:sz w:val="24"/>
          <w:szCs w:val="24"/>
        </w:rPr>
        <w:t>Responsabile del</w:t>
      </w:r>
      <w:r w:rsidRPr="00C22FE2">
        <w:rPr>
          <w:rFonts w:ascii="Times New Roman" w:hAnsi="Times New Roman" w:cs="Times New Roman"/>
          <w:sz w:val="24"/>
          <w:szCs w:val="24"/>
        </w:rPr>
        <w:t>l’</w:t>
      </w:r>
      <w:r w:rsidR="00C22FE2">
        <w:rPr>
          <w:rFonts w:ascii="Times New Roman" w:hAnsi="Times New Roman" w:cs="Times New Roman"/>
          <w:sz w:val="24"/>
          <w:szCs w:val="24"/>
        </w:rPr>
        <w:t>A</w:t>
      </w:r>
      <w:r w:rsidRPr="00C22FE2">
        <w:rPr>
          <w:rFonts w:ascii="Times New Roman" w:hAnsi="Times New Roman" w:cs="Times New Roman"/>
          <w:sz w:val="24"/>
          <w:szCs w:val="24"/>
        </w:rPr>
        <w:t>rea Finanziaria</w:t>
      </w:r>
      <w:r w:rsidR="0072494B" w:rsidRPr="00C22FE2">
        <w:rPr>
          <w:rFonts w:ascii="Times New Roman" w:hAnsi="Times New Roman" w:cs="Times New Roman"/>
          <w:sz w:val="24"/>
          <w:szCs w:val="24"/>
        </w:rPr>
        <w:t>-RUP</w:t>
      </w:r>
    </w:p>
    <w:p w14:paraId="6D086AD4" w14:textId="14713CC4" w:rsidR="00D428DF" w:rsidRPr="00C22FE2" w:rsidRDefault="00550450" w:rsidP="00C22FE2">
      <w:pPr>
        <w:widowControl w:val="0"/>
        <w:spacing w:after="0" w:line="240" w:lineRule="auto"/>
        <w:ind w:left="424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0450">
        <w:rPr>
          <w:rFonts w:ascii="Times New Roman" w:hAnsi="Times New Roman" w:cs="Times New Roman"/>
          <w:i/>
          <w:iCs/>
          <w:sz w:val="24"/>
          <w:szCs w:val="24"/>
        </w:rPr>
        <w:t>f.to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061" w:rsidRPr="00C22FE2">
        <w:rPr>
          <w:rFonts w:ascii="Times New Roman" w:hAnsi="Times New Roman" w:cs="Times New Roman"/>
          <w:sz w:val="24"/>
          <w:szCs w:val="24"/>
        </w:rPr>
        <w:t>Dott.ssa Anna Rita Gagliano</w:t>
      </w:r>
    </w:p>
    <w:sectPr w:rsidR="00D428DF" w:rsidRPr="00C22FE2" w:rsidSect="00DA2DE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C0F45"/>
    <w:multiLevelType w:val="multilevel"/>
    <w:tmpl w:val="E1FE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4851E1"/>
    <w:multiLevelType w:val="hybridMultilevel"/>
    <w:tmpl w:val="57B88F86"/>
    <w:lvl w:ilvl="0" w:tplc="177C2E5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777B3"/>
    <w:multiLevelType w:val="multilevel"/>
    <w:tmpl w:val="DE70EC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B068EE"/>
    <w:multiLevelType w:val="multilevel"/>
    <w:tmpl w:val="8F182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25B309B5"/>
    <w:multiLevelType w:val="multilevel"/>
    <w:tmpl w:val="24760B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01517C"/>
    <w:multiLevelType w:val="hybridMultilevel"/>
    <w:tmpl w:val="9F6C956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0100F72"/>
    <w:multiLevelType w:val="multilevel"/>
    <w:tmpl w:val="61E87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D52D22"/>
    <w:multiLevelType w:val="multilevel"/>
    <w:tmpl w:val="BF8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E2542"/>
    <w:multiLevelType w:val="multilevel"/>
    <w:tmpl w:val="5A7A65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AE2F28"/>
    <w:multiLevelType w:val="multilevel"/>
    <w:tmpl w:val="B0F0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509B0F84"/>
    <w:multiLevelType w:val="multilevel"/>
    <w:tmpl w:val="9D08E2D8"/>
    <w:lvl w:ilvl="0">
      <w:start w:val="1"/>
      <w:numFmt w:val="lowerLetter"/>
      <w:lvlText w:val="%1."/>
      <w:lvlJc w:val="left"/>
      <w:pPr>
        <w:ind w:left="665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7" w:hanging="432"/>
      </w:pPr>
    </w:lvl>
    <w:lvl w:ilvl="2">
      <w:start w:val="1"/>
      <w:numFmt w:val="decimal"/>
      <w:lvlText w:val="%1.%2.%3."/>
      <w:lvlJc w:val="left"/>
      <w:pPr>
        <w:ind w:left="1529" w:hanging="504"/>
      </w:pPr>
    </w:lvl>
    <w:lvl w:ilvl="3">
      <w:start w:val="1"/>
      <w:numFmt w:val="decimal"/>
      <w:lvlText w:val="%1.%2.%3.%4."/>
      <w:lvlJc w:val="left"/>
      <w:pPr>
        <w:ind w:left="2033" w:hanging="648"/>
      </w:pPr>
    </w:lvl>
    <w:lvl w:ilvl="4">
      <w:start w:val="1"/>
      <w:numFmt w:val="decimal"/>
      <w:lvlText w:val="%1.%2.%3.%4.%5."/>
      <w:lvlJc w:val="left"/>
      <w:pPr>
        <w:ind w:left="2537" w:hanging="792"/>
      </w:pPr>
    </w:lvl>
    <w:lvl w:ilvl="5">
      <w:start w:val="1"/>
      <w:numFmt w:val="decimal"/>
      <w:lvlText w:val="%1.%2.%3.%4.%5.%6."/>
      <w:lvlJc w:val="left"/>
      <w:pPr>
        <w:ind w:left="3041" w:hanging="936"/>
      </w:pPr>
    </w:lvl>
    <w:lvl w:ilvl="6">
      <w:start w:val="1"/>
      <w:numFmt w:val="decimal"/>
      <w:lvlText w:val="%1.%2.%3.%4.%5.%6.%7."/>
      <w:lvlJc w:val="left"/>
      <w:pPr>
        <w:ind w:left="3545" w:hanging="1080"/>
      </w:pPr>
    </w:lvl>
    <w:lvl w:ilvl="7">
      <w:start w:val="1"/>
      <w:numFmt w:val="decimal"/>
      <w:lvlText w:val="%1.%2.%3.%4.%5.%6.%7.%8."/>
      <w:lvlJc w:val="left"/>
      <w:pPr>
        <w:ind w:left="4049" w:hanging="1224"/>
      </w:pPr>
    </w:lvl>
    <w:lvl w:ilvl="8">
      <w:start w:val="1"/>
      <w:numFmt w:val="decimal"/>
      <w:lvlText w:val="%1.%2.%3.%4.%5.%6.%7.%8.%9."/>
      <w:lvlJc w:val="left"/>
      <w:pPr>
        <w:ind w:left="4625" w:hanging="1440"/>
      </w:pPr>
    </w:lvl>
  </w:abstractNum>
  <w:abstractNum w:abstractNumId="11" w15:restartNumberingAfterBreak="0">
    <w:nsid w:val="616E7CB3"/>
    <w:multiLevelType w:val="multilevel"/>
    <w:tmpl w:val="E4B20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D3312E"/>
    <w:multiLevelType w:val="multilevel"/>
    <w:tmpl w:val="C306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A02EE"/>
    <w:multiLevelType w:val="hybridMultilevel"/>
    <w:tmpl w:val="21A656FE"/>
    <w:lvl w:ilvl="0" w:tplc="1B6C88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919960">
    <w:abstractNumId w:val="6"/>
  </w:num>
  <w:num w:numId="2" w16cid:durableId="684282315">
    <w:abstractNumId w:val="9"/>
    <w:lvlOverride w:ilvl="0">
      <w:startOverride w:val="2"/>
    </w:lvlOverride>
  </w:num>
  <w:num w:numId="3" w16cid:durableId="1146505975">
    <w:abstractNumId w:val="9"/>
  </w:num>
  <w:num w:numId="4" w16cid:durableId="1126898900">
    <w:abstractNumId w:val="2"/>
  </w:num>
  <w:num w:numId="5" w16cid:durableId="915477703">
    <w:abstractNumId w:val="11"/>
    <w:lvlOverride w:ilvl="0">
      <w:startOverride w:val="4"/>
    </w:lvlOverride>
  </w:num>
  <w:num w:numId="6" w16cid:durableId="2004426657">
    <w:abstractNumId w:val="11"/>
    <w:lvlOverride w:ilvl="0">
      <w:startOverride w:val="5"/>
    </w:lvlOverride>
  </w:num>
  <w:num w:numId="7" w16cid:durableId="391274311">
    <w:abstractNumId w:val="8"/>
  </w:num>
  <w:num w:numId="8" w16cid:durableId="1530100340">
    <w:abstractNumId w:val="3"/>
  </w:num>
  <w:num w:numId="9" w16cid:durableId="904292846">
    <w:abstractNumId w:val="12"/>
    <w:lvlOverride w:ilvl="0">
      <w:startOverride w:val="6"/>
    </w:lvlOverride>
  </w:num>
  <w:num w:numId="10" w16cid:durableId="1220744555">
    <w:abstractNumId w:val="12"/>
  </w:num>
  <w:num w:numId="11" w16cid:durableId="174809030">
    <w:abstractNumId w:val="4"/>
  </w:num>
  <w:num w:numId="12" w16cid:durableId="302394128">
    <w:abstractNumId w:val="7"/>
    <w:lvlOverride w:ilvl="0">
      <w:startOverride w:val="8"/>
    </w:lvlOverride>
  </w:num>
  <w:num w:numId="13" w16cid:durableId="559285774">
    <w:abstractNumId w:val="7"/>
    <w:lvlOverride w:ilvl="0">
      <w:startOverride w:val="9"/>
    </w:lvlOverride>
  </w:num>
  <w:num w:numId="14" w16cid:durableId="854462844">
    <w:abstractNumId w:val="0"/>
    <w:lvlOverride w:ilvl="0">
      <w:startOverride w:val="10"/>
    </w:lvlOverride>
  </w:num>
  <w:num w:numId="15" w16cid:durableId="2041202092">
    <w:abstractNumId w:val="0"/>
    <w:lvlOverride w:ilvl="0">
      <w:startOverride w:val="11"/>
    </w:lvlOverride>
  </w:num>
  <w:num w:numId="16" w16cid:durableId="882182471">
    <w:abstractNumId w:val="1"/>
  </w:num>
  <w:num w:numId="17" w16cid:durableId="352846818">
    <w:abstractNumId w:val="10"/>
  </w:num>
  <w:num w:numId="18" w16cid:durableId="1414736565">
    <w:abstractNumId w:val="13"/>
  </w:num>
  <w:num w:numId="19" w16cid:durableId="17660730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defaultTabStop w:val="709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042"/>
    <w:rsid w:val="000739E0"/>
    <w:rsid w:val="00081A22"/>
    <w:rsid w:val="000D7FE9"/>
    <w:rsid w:val="00112E17"/>
    <w:rsid w:val="00124E9F"/>
    <w:rsid w:val="00156CD6"/>
    <w:rsid w:val="0018393C"/>
    <w:rsid w:val="00194E8E"/>
    <w:rsid w:val="001A1B22"/>
    <w:rsid w:val="001F093F"/>
    <w:rsid w:val="001F2DA3"/>
    <w:rsid w:val="00256423"/>
    <w:rsid w:val="00265742"/>
    <w:rsid w:val="002A739F"/>
    <w:rsid w:val="002C2A4A"/>
    <w:rsid w:val="002D53EC"/>
    <w:rsid w:val="002E5042"/>
    <w:rsid w:val="002E61C3"/>
    <w:rsid w:val="002F4DB0"/>
    <w:rsid w:val="002F56CB"/>
    <w:rsid w:val="00302F73"/>
    <w:rsid w:val="003277A6"/>
    <w:rsid w:val="00342061"/>
    <w:rsid w:val="00354E24"/>
    <w:rsid w:val="00362C98"/>
    <w:rsid w:val="0038229F"/>
    <w:rsid w:val="00427EDC"/>
    <w:rsid w:val="0043469C"/>
    <w:rsid w:val="004436BB"/>
    <w:rsid w:val="00456FC5"/>
    <w:rsid w:val="00494E76"/>
    <w:rsid w:val="005165BF"/>
    <w:rsid w:val="00521897"/>
    <w:rsid w:val="005450A4"/>
    <w:rsid w:val="00550450"/>
    <w:rsid w:val="005606F4"/>
    <w:rsid w:val="005B5973"/>
    <w:rsid w:val="005B7C67"/>
    <w:rsid w:val="005C0E4D"/>
    <w:rsid w:val="005E7D00"/>
    <w:rsid w:val="00602F49"/>
    <w:rsid w:val="00642DD8"/>
    <w:rsid w:val="00646BFF"/>
    <w:rsid w:val="0065619F"/>
    <w:rsid w:val="006F215D"/>
    <w:rsid w:val="006F3A3C"/>
    <w:rsid w:val="00720380"/>
    <w:rsid w:val="0072494B"/>
    <w:rsid w:val="00731EE5"/>
    <w:rsid w:val="00765F80"/>
    <w:rsid w:val="007702C3"/>
    <w:rsid w:val="007955F9"/>
    <w:rsid w:val="007C214F"/>
    <w:rsid w:val="00865AFF"/>
    <w:rsid w:val="00877AEC"/>
    <w:rsid w:val="00896A4F"/>
    <w:rsid w:val="008A5BA1"/>
    <w:rsid w:val="008B6E06"/>
    <w:rsid w:val="008C26F8"/>
    <w:rsid w:val="008D3115"/>
    <w:rsid w:val="009736FD"/>
    <w:rsid w:val="009A22FE"/>
    <w:rsid w:val="009D7EFD"/>
    <w:rsid w:val="009F040F"/>
    <w:rsid w:val="00A01D92"/>
    <w:rsid w:val="00A11E33"/>
    <w:rsid w:val="00A4271D"/>
    <w:rsid w:val="00AB5C2A"/>
    <w:rsid w:val="00AC521B"/>
    <w:rsid w:val="00AE0D3B"/>
    <w:rsid w:val="00AF5E23"/>
    <w:rsid w:val="00B3314F"/>
    <w:rsid w:val="00B662EE"/>
    <w:rsid w:val="00BC13C1"/>
    <w:rsid w:val="00C124D3"/>
    <w:rsid w:val="00C22FE2"/>
    <w:rsid w:val="00C65190"/>
    <w:rsid w:val="00C73035"/>
    <w:rsid w:val="00C83F9C"/>
    <w:rsid w:val="00CC2E3A"/>
    <w:rsid w:val="00CD6C76"/>
    <w:rsid w:val="00D428DF"/>
    <w:rsid w:val="00D45A08"/>
    <w:rsid w:val="00D70662"/>
    <w:rsid w:val="00D82F13"/>
    <w:rsid w:val="00DA2DE9"/>
    <w:rsid w:val="00E01833"/>
    <w:rsid w:val="00E04026"/>
    <w:rsid w:val="00E43E2F"/>
    <w:rsid w:val="00E70B88"/>
    <w:rsid w:val="00E803F6"/>
    <w:rsid w:val="00E95505"/>
    <w:rsid w:val="00EA2064"/>
    <w:rsid w:val="00F14258"/>
    <w:rsid w:val="00F62B87"/>
    <w:rsid w:val="00F70309"/>
    <w:rsid w:val="00F875AF"/>
    <w:rsid w:val="00FB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AD1759"/>
  <w15:docId w15:val="{5099A12D-E023-4D37-9072-F4B0B9A4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5042"/>
    <w:pPr>
      <w:spacing w:after="200" w:line="276" w:lineRule="auto"/>
    </w:pPr>
    <w:rPr>
      <w:rFonts w:cs="Calibri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8B6E06"/>
    <w:pPr>
      <w:widowControl w:val="0"/>
      <w:spacing w:after="0" w:line="240" w:lineRule="auto"/>
      <w:ind w:left="144"/>
      <w:outlineLvl w:val="0"/>
    </w:pPr>
    <w:rPr>
      <w:b/>
      <w:bCs/>
      <w:sz w:val="24"/>
      <w:szCs w:val="24"/>
      <w:lang w:val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43E2F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ar-SA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locked/>
    <w:rsid w:val="00731E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B6E06"/>
    <w:rPr>
      <w:rFonts w:ascii="Calibri" w:eastAsia="Times New Roman" w:hAnsi="Calibri" w:cs="Calibri"/>
      <w:b/>
      <w:bCs/>
      <w:sz w:val="24"/>
      <w:szCs w:val="24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E43E2F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NormaleWeb">
    <w:name w:val="Normal (Web)"/>
    <w:basedOn w:val="Normale"/>
    <w:uiPriority w:val="99"/>
    <w:semiHidden/>
    <w:rsid w:val="00112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12E17"/>
    <w:rPr>
      <w:b/>
      <w:bCs/>
    </w:rPr>
  </w:style>
  <w:style w:type="character" w:styleId="Enfasicorsivo">
    <w:name w:val="Emphasis"/>
    <w:basedOn w:val="Carpredefinitoparagrafo"/>
    <w:uiPriority w:val="20"/>
    <w:qFormat/>
    <w:rsid w:val="00112E17"/>
    <w:rPr>
      <w:i/>
      <w:iCs/>
    </w:rPr>
  </w:style>
  <w:style w:type="character" w:styleId="Collegamentoipertestuale">
    <w:name w:val="Hyperlink"/>
    <w:basedOn w:val="Carpredefinitoparagrafo"/>
    <w:uiPriority w:val="99"/>
    <w:rsid w:val="00112E17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AC521B"/>
    <w:rPr>
      <w:color w:val="auto"/>
      <w:shd w:val="clear" w:color="auto" w:fill="auto"/>
    </w:rPr>
  </w:style>
  <w:style w:type="paragraph" w:styleId="Paragrafoelenco">
    <w:name w:val="List Paragraph"/>
    <w:basedOn w:val="Normale"/>
    <w:uiPriority w:val="99"/>
    <w:qFormat/>
    <w:rsid w:val="008B6E06"/>
    <w:pPr>
      <w:ind w:left="720"/>
    </w:pPr>
  </w:style>
  <w:style w:type="paragraph" w:styleId="Corpotesto">
    <w:name w:val="Body Text"/>
    <w:basedOn w:val="Normale"/>
    <w:link w:val="CorpotestoCarattere"/>
    <w:uiPriority w:val="99"/>
    <w:rsid w:val="008B6E06"/>
    <w:pPr>
      <w:widowControl w:val="0"/>
      <w:spacing w:before="43" w:after="0" w:line="240" w:lineRule="auto"/>
      <w:ind w:left="144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8B6E06"/>
    <w:rPr>
      <w:rFonts w:ascii="Calibri" w:eastAsia="Times New Roman" w:hAnsi="Calibri" w:cs="Calibri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A4F"/>
    <w:rPr>
      <w:color w:val="605E5C"/>
      <w:shd w:val="clear" w:color="auto" w:fill="E1DFDD"/>
    </w:rPr>
  </w:style>
  <w:style w:type="paragraph" w:customStyle="1" w:styleId="Default">
    <w:name w:val="Default"/>
    <w:uiPriority w:val="99"/>
    <w:rsid w:val="002D53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semiHidden/>
    <w:rsid w:val="00731EE5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89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santostefanoquisquina.a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2023-02-27T08:48:00Z</cp:lastPrinted>
  <dcterms:created xsi:type="dcterms:W3CDTF">2023-03-16T11:53:00Z</dcterms:created>
  <dcterms:modified xsi:type="dcterms:W3CDTF">2023-03-16T11:53:00Z</dcterms:modified>
</cp:coreProperties>
</file>